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63" w:rsidRPr="00612663" w:rsidRDefault="00612663" w:rsidP="00612663">
      <w:pPr>
        <w:spacing w:after="0"/>
        <w:jc w:val="center"/>
        <w:rPr>
          <w:b/>
          <w:bCs/>
          <w:sz w:val="32"/>
          <w:szCs w:val="36"/>
        </w:rPr>
      </w:pPr>
      <w:r w:rsidRPr="008D7F6A">
        <w:rPr>
          <w:rFonts w:ascii="Times New Roman" w:hAnsi="Times New Roman" w:cs="Times New Roman"/>
          <w:b/>
          <w:bCs/>
          <w:sz w:val="32"/>
          <w:szCs w:val="36"/>
        </w:rPr>
        <w:t xml:space="preserve">Аннотация к </w:t>
      </w:r>
      <w:r w:rsidRPr="00612663">
        <w:rPr>
          <w:rFonts w:ascii="Times New Roman" w:hAnsi="Times New Roman" w:cs="Times New Roman"/>
          <w:b/>
          <w:bCs/>
          <w:sz w:val="32"/>
          <w:szCs w:val="36"/>
        </w:rPr>
        <w:t>рабочей программе</w:t>
      </w:r>
    </w:p>
    <w:p w:rsidR="00612663" w:rsidRDefault="00612663" w:rsidP="006126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DC0152">
        <w:rPr>
          <w:rFonts w:ascii="Times New Roman" w:hAnsi="Times New Roman" w:cs="Times New Roman"/>
          <w:b/>
          <w:bCs/>
          <w:sz w:val="28"/>
          <w:szCs w:val="36"/>
        </w:rPr>
        <w:t>ПЕДАГОГА-ПСИХОЛОГА</w:t>
      </w:r>
    </w:p>
    <w:p w:rsidR="00A477B2" w:rsidRPr="00DC0152" w:rsidRDefault="00A477B2" w:rsidP="006126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на 2021-2022 год</w:t>
      </w:r>
    </w:p>
    <w:p w:rsidR="00612663" w:rsidRPr="008D7F6A" w:rsidRDefault="00612663" w:rsidP="00612663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 w:rsidRPr="008D7F6A">
        <w:rPr>
          <w:rFonts w:ascii="Times New Roman" w:hAnsi="Times New Roman" w:cs="Times New Roman"/>
          <w:b/>
          <w:bCs/>
          <w:sz w:val="32"/>
          <w:szCs w:val="36"/>
        </w:rPr>
        <w:t xml:space="preserve">муниципального бюджетного дошкольного образовательного </w:t>
      </w:r>
      <w:bookmarkStart w:id="0" w:name="_GoBack"/>
      <w:bookmarkEnd w:id="0"/>
      <w:r w:rsidRPr="008D7F6A">
        <w:rPr>
          <w:rFonts w:ascii="Times New Roman" w:hAnsi="Times New Roman" w:cs="Times New Roman"/>
          <w:b/>
          <w:bCs/>
          <w:sz w:val="32"/>
          <w:szCs w:val="36"/>
        </w:rPr>
        <w:t>учреждения Жирновского</w:t>
      </w:r>
    </w:p>
    <w:p w:rsidR="00612663" w:rsidRPr="008D7F6A" w:rsidRDefault="00612663" w:rsidP="00612663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 w:rsidRPr="008D7F6A">
        <w:rPr>
          <w:rFonts w:ascii="Times New Roman" w:hAnsi="Times New Roman" w:cs="Times New Roman"/>
          <w:b/>
          <w:bCs/>
          <w:sz w:val="32"/>
          <w:szCs w:val="36"/>
        </w:rPr>
        <w:t>детского сада «Ивушка» общеразвивающего вида художественно-эстетического</w:t>
      </w:r>
    </w:p>
    <w:p w:rsidR="00612663" w:rsidRPr="008D7F6A" w:rsidRDefault="00612663" w:rsidP="00612663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 w:rsidRPr="008D7F6A">
        <w:rPr>
          <w:rFonts w:ascii="Times New Roman" w:hAnsi="Times New Roman" w:cs="Times New Roman"/>
          <w:b/>
          <w:bCs/>
          <w:sz w:val="32"/>
          <w:szCs w:val="36"/>
        </w:rPr>
        <w:t>приоритетного направления развития воспитанников</w:t>
      </w:r>
    </w:p>
    <w:p w:rsidR="00612663" w:rsidRPr="00612663" w:rsidRDefault="00612663" w:rsidP="00612663">
      <w:pPr>
        <w:pStyle w:val="a3"/>
        <w:spacing w:before="96" w:after="192"/>
        <w:rPr>
          <w:color w:val="555555"/>
          <w:sz w:val="28"/>
          <w:szCs w:val="27"/>
        </w:rPr>
      </w:pPr>
      <w:r w:rsidRPr="00612663">
        <w:rPr>
          <w:color w:val="555555"/>
          <w:sz w:val="28"/>
          <w:szCs w:val="27"/>
        </w:rPr>
        <w:t>Настоящая рабочая программа разработана с учетом примерной основной образовательной программы дошкольного образования «Детство» / Под ред. Т. И. Бабаевой, А.Г.Гогоберидзе, З.А. Михайловой, образовательной программы ДОУ – в соответствии с федеральным государственным образовательным стандартом дошкольного образования. Р</w:t>
      </w:r>
      <w:r>
        <w:rPr>
          <w:color w:val="555555"/>
          <w:sz w:val="28"/>
          <w:szCs w:val="27"/>
        </w:rPr>
        <w:t>абочая программа рассчитана 2020/21</w:t>
      </w:r>
      <w:r w:rsidRPr="00612663">
        <w:rPr>
          <w:color w:val="555555"/>
          <w:sz w:val="28"/>
          <w:szCs w:val="27"/>
        </w:rPr>
        <w:t xml:space="preserve"> учебный год.  </w:t>
      </w:r>
    </w:p>
    <w:p w:rsidR="00612663" w:rsidRPr="00612663" w:rsidRDefault="00612663" w:rsidP="00612663">
      <w:pPr>
        <w:pStyle w:val="a3"/>
        <w:spacing w:before="96" w:after="192"/>
        <w:rPr>
          <w:color w:val="555555"/>
          <w:sz w:val="28"/>
          <w:szCs w:val="27"/>
        </w:rPr>
      </w:pPr>
      <w:r w:rsidRPr="00612663">
        <w:rPr>
          <w:color w:val="555555"/>
          <w:sz w:val="28"/>
          <w:szCs w:val="27"/>
        </w:rPr>
        <w:t xml:space="preserve">Данная Программа разработана на основе следующих нормативных документов: </w:t>
      </w:r>
    </w:p>
    <w:p w:rsidR="00612663" w:rsidRPr="00612663" w:rsidRDefault="00612663" w:rsidP="00612663">
      <w:pPr>
        <w:pStyle w:val="a3"/>
        <w:numPr>
          <w:ilvl w:val="0"/>
          <w:numId w:val="1"/>
        </w:numPr>
        <w:spacing w:before="96" w:after="192"/>
        <w:rPr>
          <w:color w:val="555555"/>
          <w:sz w:val="28"/>
          <w:szCs w:val="27"/>
        </w:rPr>
      </w:pPr>
      <w:r w:rsidRPr="00612663">
        <w:rPr>
          <w:color w:val="555555"/>
          <w:sz w:val="28"/>
          <w:szCs w:val="27"/>
        </w:rPr>
        <w:t xml:space="preserve">Федеральный закон «Об образовании в РФ» от 29 декабря 2012 г. № 273-ФЗ </w:t>
      </w:r>
    </w:p>
    <w:p w:rsidR="00612663" w:rsidRPr="00612663" w:rsidRDefault="00612663" w:rsidP="00612663">
      <w:pPr>
        <w:pStyle w:val="a3"/>
        <w:numPr>
          <w:ilvl w:val="0"/>
          <w:numId w:val="1"/>
        </w:numPr>
        <w:spacing w:before="96" w:after="192"/>
        <w:rPr>
          <w:color w:val="555555"/>
          <w:sz w:val="28"/>
          <w:szCs w:val="27"/>
        </w:rPr>
      </w:pPr>
      <w:proofErr w:type="gramStart"/>
      <w:r w:rsidRPr="00612663">
        <w:rPr>
          <w:color w:val="555555"/>
          <w:sz w:val="28"/>
          <w:szCs w:val="27"/>
        </w:rPr>
        <w:t xml:space="preserve"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</w:t>
      </w:r>
      <w:proofErr w:type="gramEnd"/>
    </w:p>
    <w:p w:rsidR="00612663" w:rsidRPr="00612663" w:rsidRDefault="00612663" w:rsidP="00612663">
      <w:pPr>
        <w:pStyle w:val="a3"/>
        <w:spacing w:before="96" w:after="192"/>
        <w:rPr>
          <w:color w:val="555555"/>
          <w:sz w:val="28"/>
          <w:szCs w:val="27"/>
        </w:rPr>
      </w:pPr>
      <w:proofErr w:type="gramStart"/>
      <w:r w:rsidRPr="00612663">
        <w:rPr>
          <w:color w:val="555555"/>
          <w:sz w:val="28"/>
          <w:szCs w:val="27"/>
        </w:rPr>
        <w:t xml:space="preserve">14 ноября 2013 г. № 30384) </w:t>
      </w:r>
      <w:proofErr w:type="gramEnd"/>
    </w:p>
    <w:p w:rsidR="00612663" w:rsidRPr="00612663" w:rsidRDefault="00612663" w:rsidP="00612663">
      <w:pPr>
        <w:pStyle w:val="a3"/>
        <w:spacing w:before="96" w:after="192"/>
        <w:rPr>
          <w:color w:val="555555"/>
          <w:sz w:val="28"/>
          <w:szCs w:val="27"/>
        </w:rPr>
      </w:pPr>
      <w:r w:rsidRPr="00612663">
        <w:rPr>
          <w:color w:val="555555"/>
          <w:sz w:val="28"/>
          <w:szCs w:val="27"/>
        </w:rPr>
        <w:t>- Постановление Главного государственного санитарного врача Российской Федерации от 15 мая 2013 г. № 26 г. Москва от «Об утверждении СанПиН 2.4.1.3049-13 «Санитарн</w:t>
      </w:r>
      <w:proofErr w:type="gramStart"/>
      <w:r w:rsidRPr="00612663">
        <w:rPr>
          <w:color w:val="555555"/>
          <w:sz w:val="28"/>
          <w:szCs w:val="27"/>
        </w:rPr>
        <w:t>о-</w:t>
      </w:r>
      <w:proofErr w:type="gramEnd"/>
      <w:r w:rsidRPr="00612663">
        <w:rPr>
          <w:color w:val="555555"/>
          <w:sz w:val="28"/>
          <w:szCs w:val="27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</w:t>
      </w:r>
    </w:p>
    <w:p w:rsidR="00612663" w:rsidRPr="00612663" w:rsidRDefault="00612663" w:rsidP="00612663">
      <w:pPr>
        <w:pStyle w:val="a3"/>
        <w:spacing w:before="96" w:after="192"/>
        <w:rPr>
          <w:color w:val="555555"/>
          <w:sz w:val="28"/>
          <w:szCs w:val="27"/>
        </w:rPr>
      </w:pPr>
      <w:proofErr w:type="gramStart"/>
      <w:r w:rsidRPr="00612663">
        <w:rPr>
          <w:color w:val="555555"/>
          <w:sz w:val="28"/>
          <w:szCs w:val="27"/>
        </w:rPr>
        <w:t xml:space="preserve">2013 г. № 28564) </w:t>
      </w:r>
      <w:proofErr w:type="gramEnd"/>
    </w:p>
    <w:p w:rsidR="00612663" w:rsidRPr="00612663" w:rsidRDefault="00612663" w:rsidP="00612663">
      <w:pPr>
        <w:pStyle w:val="a3"/>
        <w:spacing w:before="96" w:after="192"/>
        <w:rPr>
          <w:color w:val="555555"/>
          <w:sz w:val="28"/>
          <w:szCs w:val="27"/>
        </w:rPr>
      </w:pPr>
      <w:r w:rsidRPr="00612663">
        <w:rPr>
          <w:color w:val="555555"/>
          <w:sz w:val="28"/>
          <w:szCs w:val="27"/>
        </w:rPr>
        <w:t xml:space="preserve">- Постановление Правительства Российской Федерации от 5 августа </w:t>
      </w:r>
    </w:p>
    <w:p w:rsidR="00612663" w:rsidRPr="00612663" w:rsidRDefault="00612663" w:rsidP="00612663">
      <w:pPr>
        <w:pStyle w:val="a3"/>
        <w:spacing w:before="96" w:after="192"/>
        <w:rPr>
          <w:color w:val="555555"/>
          <w:sz w:val="28"/>
          <w:szCs w:val="27"/>
        </w:rPr>
      </w:pPr>
      <w:r w:rsidRPr="00612663">
        <w:rPr>
          <w:color w:val="555555"/>
          <w:sz w:val="28"/>
          <w:szCs w:val="27"/>
        </w:rPr>
        <w:t xml:space="preserve">2013 г.  № 662 «Об осуществлении мониторинга системы образования» -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:rsidR="00612663" w:rsidRPr="00612663" w:rsidRDefault="00612663" w:rsidP="00612663">
      <w:pPr>
        <w:pStyle w:val="a3"/>
        <w:spacing w:before="96" w:after="192"/>
        <w:rPr>
          <w:color w:val="555555"/>
          <w:sz w:val="28"/>
          <w:szCs w:val="27"/>
        </w:rPr>
      </w:pPr>
      <w:r w:rsidRPr="00612663">
        <w:rPr>
          <w:color w:val="555555"/>
          <w:sz w:val="28"/>
          <w:szCs w:val="27"/>
        </w:rPr>
        <w:t xml:space="preserve">(Зарегистрировано в Минюсте России 26.09.2013 № 30038); </w:t>
      </w:r>
    </w:p>
    <w:p w:rsidR="00612663" w:rsidRPr="00612663" w:rsidRDefault="00612663" w:rsidP="00612663">
      <w:pPr>
        <w:pStyle w:val="a3"/>
        <w:spacing w:before="96" w:after="192"/>
        <w:rPr>
          <w:color w:val="555555"/>
          <w:sz w:val="28"/>
          <w:szCs w:val="27"/>
        </w:rPr>
      </w:pPr>
      <w:r w:rsidRPr="00612663">
        <w:rPr>
          <w:color w:val="555555"/>
          <w:sz w:val="28"/>
          <w:szCs w:val="27"/>
        </w:rPr>
        <w:lastRenderedPageBreak/>
        <w:t>Рабочая программа определяет содержание и структуру деятельности педагога-психолога по направлениям: психопрофилактика, психодиагностика, психокоррекция, психологическое консультирование и поддержка деятельности МБДОУ в работе с детьми, родителями воспитанников и педагогами МБДОУ.</w:t>
      </w:r>
    </w:p>
    <w:p w:rsidR="00612663" w:rsidRPr="00612663" w:rsidRDefault="00612663" w:rsidP="00612663">
      <w:pPr>
        <w:pStyle w:val="a3"/>
        <w:spacing w:before="96" w:after="192"/>
        <w:rPr>
          <w:color w:val="555555"/>
          <w:sz w:val="28"/>
          <w:szCs w:val="27"/>
        </w:rPr>
      </w:pPr>
      <w:r w:rsidRPr="00612663">
        <w:rPr>
          <w:color w:val="555555"/>
          <w:sz w:val="28"/>
          <w:szCs w:val="27"/>
        </w:rPr>
        <w:t>Учитывая специфику профессиональной деятельности педагога-психолога МБДОУ, – значительное место уделяется целенаправленной деятельности по профилактике, поддержанию и коррекции нарушений развития детей.</w:t>
      </w:r>
    </w:p>
    <w:p w:rsidR="00612663" w:rsidRPr="00612663" w:rsidRDefault="00612663" w:rsidP="00612663">
      <w:pPr>
        <w:pStyle w:val="a3"/>
        <w:spacing w:before="96" w:after="192"/>
        <w:rPr>
          <w:color w:val="555555"/>
          <w:sz w:val="28"/>
          <w:szCs w:val="27"/>
        </w:rPr>
      </w:pPr>
      <w:r w:rsidRPr="00612663">
        <w:rPr>
          <w:color w:val="555555"/>
          <w:sz w:val="28"/>
          <w:szCs w:val="27"/>
        </w:rPr>
        <w:t> Содержание рабочей программы реализуется с учетом возрастных особенностей дошкольников и спецификой МБДОУ.</w:t>
      </w:r>
    </w:p>
    <w:p w:rsidR="006B4224" w:rsidRPr="006B4224" w:rsidRDefault="006B4224" w:rsidP="006B4224">
      <w:pPr>
        <w:pStyle w:val="a3"/>
        <w:spacing w:before="96" w:after="192"/>
        <w:rPr>
          <w:bCs/>
          <w:color w:val="555555"/>
          <w:sz w:val="28"/>
          <w:szCs w:val="27"/>
        </w:rPr>
      </w:pPr>
      <w:proofErr w:type="gramStart"/>
      <w:r w:rsidRPr="006B4224">
        <w:rPr>
          <w:b/>
          <w:bCs/>
          <w:color w:val="555555"/>
          <w:sz w:val="28"/>
          <w:szCs w:val="27"/>
        </w:rPr>
        <w:t>Цель программы</w:t>
      </w:r>
      <w:r w:rsidRPr="006B4224">
        <w:rPr>
          <w:bCs/>
          <w:color w:val="555555"/>
          <w:sz w:val="28"/>
          <w:szCs w:val="27"/>
        </w:rPr>
        <w:t xml:space="preserve"> 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 познавательно-речевого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  <w:proofErr w:type="gramEnd"/>
    </w:p>
    <w:p w:rsidR="006B4224" w:rsidRPr="006B4224" w:rsidRDefault="006B4224" w:rsidP="006B4224">
      <w:pPr>
        <w:pStyle w:val="a3"/>
        <w:spacing w:before="96" w:after="192"/>
        <w:rPr>
          <w:bCs/>
          <w:color w:val="555555"/>
          <w:sz w:val="28"/>
          <w:szCs w:val="27"/>
        </w:rPr>
      </w:pPr>
      <w:r w:rsidRPr="006B4224">
        <w:rPr>
          <w:bCs/>
          <w:color w:val="555555"/>
          <w:sz w:val="28"/>
          <w:szCs w:val="27"/>
        </w:rPr>
        <w:t>Данная цель конкретизируется в следующих задачах:</w:t>
      </w:r>
    </w:p>
    <w:p w:rsidR="006B4224" w:rsidRPr="006B4224" w:rsidRDefault="006B4224" w:rsidP="006B4224">
      <w:pPr>
        <w:pStyle w:val="a3"/>
        <w:numPr>
          <w:ilvl w:val="0"/>
          <w:numId w:val="2"/>
        </w:numPr>
        <w:spacing w:before="96" w:after="192"/>
        <w:ind w:left="0" w:firstLine="0"/>
        <w:rPr>
          <w:bCs/>
          <w:color w:val="555555"/>
          <w:sz w:val="28"/>
          <w:szCs w:val="27"/>
        </w:rPr>
      </w:pPr>
      <w:r w:rsidRPr="006B4224">
        <w:rPr>
          <w:bCs/>
          <w:color w:val="555555"/>
          <w:sz w:val="28"/>
          <w:szCs w:val="27"/>
        </w:rPr>
        <w:t>Предупреждение возникновения проблем развития ребенка;</w:t>
      </w:r>
    </w:p>
    <w:p w:rsidR="006B4224" w:rsidRPr="006B4224" w:rsidRDefault="006B4224" w:rsidP="006B4224">
      <w:pPr>
        <w:pStyle w:val="a3"/>
        <w:numPr>
          <w:ilvl w:val="0"/>
          <w:numId w:val="2"/>
        </w:numPr>
        <w:spacing w:before="96" w:after="192"/>
        <w:ind w:left="0" w:firstLine="0"/>
        <w:rPr>
          <w:bCs/>
          <w:color w:val="555555"/>
          <w:sz w:val="28"/>
          <w:szCs w:val="27"/>
        </w:rPr>
      </w:pPr>
      <w:r w:rsidRPr="006B4224">
        <w:rPr>
          <w:bCs/>
          <w:color w:val="555555"/>
          <w:sz w:val="28"/>
          <w:szCs w:val="27"/>
        </w:rPr>
        <w:t>Оказание помощи (содействие) ребенку в решении актуальных задач развития, обучения и социализации;</w:t>
      </w:r>
    </w:p>
    <w:p w:rsidR="006B4224" w:rsidRPr="006B4224" w:rsidRDefault="006B4224" w:rsidP="006B4224">
      <w:pPr>
        <w:pStyle w:val="a3"/>
        <w:numPr>
          <w:ilvl w:val="0"/>
          <w:numId w:val="2"/>
        </w:numPr>
        <w:spacing w:before="96" w:after="192"/>
        <w:ind w:left="0" w:firstLine="0"/>
        <w:rPr>
          <w:bCs/>
          <w:color w:val="555555"/>
          <w:sz w:val="28"/>
          <w:szCs w:val="27"/>
        </w:rPr>
      </w:pPr>
      <w:r w:rsidRPr="006B4224">
        <w:rPr>
          <w:bCs/>
          <w:color w:val="555555"/>
          <w:sz w:val="28"/>
          <w:szCs w:val="27"/>
        </w:rPr>
        <w:t>Повышение</w:t>
      </w:r>
      <w:r w:rsidRPr="006B4224">
        <w:rPr>
          <w:bCs/>
          <w:color w:val="555555"/>
          <w:sz w:val="28"/>
          <w:szCs w:val="27"/>
        </w:rPr>
        <w:tab/>
        <w:t>психолого-педагогической</w:t>
      </w:r>
      <w:r w:rsidRPr="006B4224">
        <w:rPr>
          <w:bCs/>
          <w:color w:val="555555"/>
          <w:sz w:val="28"/>
          <w:szCs w:val="27"/>
        </w:rPr>
        <w:tab/>
        <w:t>компетентности (психологической культуры) родителей воспитанников и педагогов;</w:t>
      </w:r>
    </w:p>
    <w:p w:rsidR="006B4224" w:rsidRPr="006B4224" w:rsidRDefault="006B4224" w:rsidP="006B4224">
      <w:pPr>
        <w:pStyle w:val="a3"/>
        <w:numPr>
          <w:ilvl w:val="0"/>
          <w:numId w:val="2"/>
        </w:numPr>
        <w:spacing w:before="96" w:after="192"/>
        <w:ind w:left="0" w:firstLine="0"/>
        <w:rPr>
          <w:bCs/>
          <w:color w:val="555555"/>
          <w:sz w:val="28"/>
          <w:szCs w:val="27"/>
        </w:rPr>
      </w:pPr>
      <w:r w:rsidRPr="006B4224">
        <w:rPr>
          <w:bCs/>
          <w:color w:val="555555"/>
          <w:sz w:val="28"/>
          <w:szCs w:val="27"/>
        </w:rPr>
        <w:t>Обеспечение психологического сопровождения разработки и реализации образовательных программ и развития ДОУ в целом.</w:t>
      </w:r>
    </w:p>
    <w:p w:rsidR="006B4224" w:rsidRPr="006B4224" w:rsidRDefault="006B4224" w:rsidP="006B4224">
      <w:pPr>
        <w:pStyle w:val="a3"/>
        <w:spacing w:before="96" w:after="192"/>
        <w:rPr>
          <w:bCs/>
          <w:color w:val="555555"/>
          <w:sz w:val="28"/>
          <w:szCs w:val="27"/>
        </w:rPr>
      </w:pPr>
      <w:r w:rsidRPr="006B4224">
        <w:rPr>
          <w:bCs/>
          <w:color w:val="555555"/>
          <w:sz w:val="28"/>
          <w:szCs w:val="27"/>
        </w:rPr>
        <w:t>Психологическое сопровождение рассматривается как стратегия работы педагога-психолога ДОУ, направленная на создание социально</w:t>
      </w:r>
      <w:r w:rsidRPr="006B4224">
        <w:rPr>
          <w:bCs/>
          <w:color w:val="555555"/>
          <w:sz w:val="28"/>
          <w:szCs w:val="27"/>
        </w:rPr>
        <w:softHyphen/>
        <w:t>психологических условий для успешного развития и обучения каждого ребенка.</w:t>
      </w:r>
    </w:p>
    <w:p w:rsidR="006B4224" w:rsidRPr="006B4224" w:rsidRDefault="006B4224" w:rsidP="006B4224">
      <w:pPr>
        <w:pStyle w:val="a3"/>
        <w:spacing w:before="96" w:after="192"/>
        <w:rPr>
          <w:bCs/>
          <w:color w:val="555555"/>
          <w:sz w:val="28"/>
          <w:szCs w:val="27"/>
        </w:rPr>
      </w:pPr>
      <w:r w:rsidRPr="006B4224">
        <w:rPr>
          <w:bCs/>
          <w:color w:val="555555"/>
          <w:sz w:val="28"/>
          <w:szCs w:val="27"/>
        </w:rPr>
        <w:t>Задачи психологического сопровождения конкретизируются в зависимости от возраста детей, уровня их развития.</w:t>
      </w:r>
    </w:p>
    <w:p w:rsidR="00612663" w:rsidRPr="00612663" w:rsidRDefault="00612663" w:rsidP="00612663">
      <w:pPr>
        <w:pStyle w:val="a3"/>
        <w:spacing w:before="96" w:after="192"/>
        <w:rPr>
          <w:color w:val="555555"/>
          <w:sz w:val="28"/>
          <w:szCs w:val="27"/>
        </w:rPr>
      </w:pPr>
      <w:r w:rsidRPr="00612663">
        <w:rPr>
          <w:color w:val="555555"/>
          <w:sz w:val="28"/>
          <w:szCs w:val="27"/>
        </w:rPr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6B4224" w:rsidRDefault="00612663" w:rsidP="00612663">
      <w:pPr>
        <w:pStyle w:val="a3"/>
        <w:spacing w:before="96" w:after="192"/>
        <w:rPr>
          <w:color w:val="555555"/>
          <w:sz w:val="28"/>
          <w:szCs w:val="27"/>
        </w:rPr>
      </w:pPr>
      <w:r w:rsidRPr="00612663">
        <w:rPr>
          <w:color w:val="555555"/>
          <w:sz w:val="28"/>
          <w:szCs w:val="27"/>
        </w:rPr>
        <w:lastRenderedPageBreak/>
        <w:t xml:space="preserve"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</w:t>
      </w:r>
      <w:proofErr w:type="gramStart"/>
      <w:r w:rsidRPr="00612663">
        <w:rPr>
          <w:color w:val="555555"/>
          <w:sz w:val="28"/>
          <w:szCs w:val="27"/>
        </w:rPr>
        <w:t>–с</w:t>
      </w:r>
      <w:proofErr w:type="gramEnd"/>
      <w:r w:rsidRPr="00612663">
        <w:rPr>
          <w:color w:val="555555"/>
          <w:sz w:val="28"/>
          <w:szCs w:val="27"/>
        </w:rPr>
        <w:t>оциально-коммуникативному, познавательному, речевому, художественно-эстетическому и физическому.</w:t>
      </w:r>
    </w:p>
    <w:p w:rsidR="00612663" w:rsidRPr="00612663" w:rsidRDefault="00612663" w:rsidP="00612663">
      <w:pPr>
        <w:pStyle w:val="a3"/>
        <w:spacing w:before="96" w:after="192"/>
        <w:rPr>
          <w:color w:val="555555"/>
          <w:sz w:val="28"/>
          <w:szCs w:val="27"/>
        </w:rPr>
      </w:pPr>
      <w:r w:rsidRPr="00612663">
        <w:rPr>
          <w:color w:val="555555"/>
          <w:sz w:val="28"/>
          <w:szCs w:val="27"/>
        </w:rPr>
        <w:t> </w:t>
      </w:r>
      <w:r w:rsidR="006B4224" w:rsidRPr="006B4224">
        <w:rPr>
          <w:bCs/>
          <w:color w:val="555555"/>
          <w:sz w:val="28"/>
          <w:szCs w:val="27"/>
        </w:rPr>
        <w:t>Вариативность в отношении образовательных программ и свобода выбора образовательного маршрута, обеспечивающие индивидуализацию образовательного процесса, что создает психолого-педагогические основания для личностно-ориентированного взаимодействия взрослого и ребенка в образовательном процессе.</w:t>
      </w:r>
    </w:p>
    <w:p w:rsidR="00612663" w:rsidRDefault="00612663" w:rsidP="00612663">
      <w:pPr>
        <w:pStyle w:val="a3"/>
        <w:spacing w:before="96" w:after="192"/>
        <w:rPr>
          <w:b/>
          <w:bCs/>
          <w:color w:val="555555"/>
          <w:sz w:val="28"/>
          <w:szCs w:val="27"/>
        </w:rPr>
      </w:pPr>
      <w:r w:rsidRPr="00612663">
        <w:rPr>
          <w:b/>
          <w:bCs/>
          <w:color w:val="555555"/>
          <w:sz w:val="28"/>
          <w:szCs w:val="27"/>
        </w:rPr>
        <w:t>Рабочая программа педагога-психолога разработана на основе следующих образовательных программ:</w:t>
      </w:r>
    </w:p>
    <w:p w:rsidR="006B4224" w:rsidRPr="00EB4EDD" w:rsidRDefault="006B4224" w:rsidP="00EB4EDD">
      <w:pPr>
        <w:numPr>
          <w:ilvl w:val="0"/>
          <w:numId w:val="3"/>
        </w:numPr>
        <w:spacing w:after="0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DD">
        <w:rPr>
          <w:rFonts w:ascii="Times New Roman" w:eastAsia="Times New Roman" w:hAnsi="Times New Roman" w:cs="Times New Roman"/>
          <w:sz w:val="28"/>
          <w:szCs w:val="24"/>
          <w:lang w:eastAsia="ru-RU"/>
        </w:rPr>
        <w:t>Афонькина Ю.А. Рабочая программа педагога-психолога ДОУ. – Волгоград: Учитель, 2014.</w:t>
      </w:r>
    </w:p>
    <w:p w:rsidR="006B4224" w:rsidRPr="00EB4EDD" w:rsidRDefault="006B4224" w:rsidP="00EB4EDD">
      <w:pPr>
        <w:numPr>
          <w:ilvl w:val="0"/>
          <w:numId w:val="3"/>
        </w:numPr>
        <w:spacing w:after="0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DD">
        <w:rPr>
          <w:rFonts w:ascii="Times New Roman" w:eastAsia="Times New Roman" w:hAnsi="Times New Roman" w:cs="Times New Roman"/>
          <w:sz w:val="28"/>
          <w:szCs w:val="24"/>
          <w:lang w:eastAsia="ru-RU"/>
        </w:rPr>
        <w:t>Афонькина Ю.А., Белотелова Т.Э., Борисова О.Е. Психологическая диагностика готовности к обучению детей 5-7 лет. – Волгоград: Учитель, 2015.</w:t>
      </w:r>
    </w:p>
    <w:p w:rsidR="006B4224" w:rsidRPr="00EB4EDD" w:rsidRDefault="006B4224" w:rsidP="00EB4EDD">
      <w:pPr>
        <w:numPr>
          <w:ilvl w:val="0"/>
          <w:numId w:val="3"/>
        </w:numPr>
        <w:spacing w:after="0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DD">
        <w:rPr>
          <w:rFonts w:ascii="Times New Roman" w:eastAsia="Times New Roman" w:hAnsi="Times New Roman" w:cs="Times New Roman"/>
          <w:sz w:val="28"/>
          <w:szCs w:val="24"/>
          <w:lang w:eastAsia="ru-RU"/>
        </w:rPr>
        <w:t>Павлова Н.Н., Руденко Л.Г. Экспресс-диагностика в детском саду. – М.: Генезис, 2016.</w:t>
      </w:r>
    </w:p>
    <w:p w:rsidR="006B4224" w:rsidRPr="00EB4EDD" w:rsidRDefault="006B4224" w:rsidP="00EB4EDD">
      <w:pPr>
        <w:numPr>
          <w:ilvl w:val="0"/>
          <w:numId w:val="3"/>
        </w:numPr>
        <w:spacing w:after="0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DD">
        <w:rPr>
          <w:rFonts w:ascii="Times New Roman" w:eastAsia="Times New Roman" w:hAnsi="Times New Roman" w:cs="Times New Roman"/>
          <w:sz w:val="28"/>
          <w:szCs w:val="24"/>
          <w:lang w:eastAsia="ru-RU"/>
        </w:rPr>
        <w:t>Доценко Е.В. Психодиагностика детей в дошкольных учреждениях</w:t>
      </w:r>
      <w:r w:rsidR="00EB4E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EB4EDD">
        <w:rPr>
          <w:rFonts w:ascii="Times New Roman" w:eastAsia="Times New Roman" w:hAnsi="Times New Roman" w:cs="Times New Roman"/>
          <w:sz w:val="28"/>
          <w:szCs w:val="24"/>
          <w:lang w:eastAsia="ru-RU"/>
        </w:rPr>
        <w:t>(Методики, тесты, опросники.</w:t>
      </w:r>
      <w:proofErr w:type="gramEnd"/>
      <w:r w:rsidR="00EB4E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B4EDD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Волгоград, 2014.</w:t>
      </w:r>
    </w:p>
    <w:p w:rsidR="006B4224" w:rsidRPr="00EB4EDD" w:rsidRDefault="006B4224" w:rsidP="00EB4EDD">
      <w:pPr>
        <w:numPr>
          <w:ilvl w:val="0"/>
          <w:numId w:val="3"/>
        </w:numPr>
        <w:spacing w:after="0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DD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Куражева Н.Ю., Вараева Н.В., Тузаева А.С., Козлова И.А. «Цветик-семицветик». Программа интеллектуального, эмоционального и волевого развития детей 3-4 лет. – Спб.: Речь; М.: Сфера, 2014</w:t>
      </w:r>
    </w:p>
    <w:p w:rsidR="006B4224" w:rsidRPr="00EB4EDD" w:rsidRDefault="006B4224" w:rsidP="00EB4EDD">
      <w:pPr>
        <w:numPr>
          <w:ilvl w:val="0"/>
          <w:numId w:val="3"/>
        </w:numPr>
        <w:spacing w:after="0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DD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Куражева Н.Ю., Вараева Н.В., Тузаева А.С., Козлова И.А. «Цветик-семицветик». Программа интеллектуального, эмоционального и волевого развития детей 4-5 лет. – Спб.: Речь; М.: Сфера, 2014.</w:t>
      </w:r>
    </w:p>
    <w:p w:rsidR="006B4224" w:rsidRPr="00EB4EDD" w:rsidRDefault="006B4224" w:rsidP="00EB4EDD">
      <w:pPr>
        <w:numPr>
          <w:ilvl w:val="0"/>
          <w:numId w:val="3"/>
        </w:numPr>
        <w:spacing w:after="0"/>
        <w:ind w:left="42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DD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Куражева Н.Ю., Вараева Н.В., Тузаева А.С., Козлова И.А. «Цветик-семицветик». Программа интеллектуального, эмоционального и волевого развития детей 5-6 лет. – Спб.: Речь; М.: Сфера, 2014.</w:t>
      </w:r>
    </w:p>
    <w:p w:rsidR="006B4224" w:rsidRPr="00EB4EDD" w:rsidRDefault="006B4224" w:rsidP="00EB4EDD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DD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Куражева Н.Ю., Вараева Н.В., Тузаева А.С., Козлова И.А. «Цветик-семицветик». Программа интеллектуального, эмоционального и волевого развития детей 6-7 лет. – Спб.: Речь; М.: Сфера, 2014.</w:t>
      </w:r>
    </w:p>
    <w:p w:rsidR="006B4224" w:rsidRPr="00EB4EDD" w:rsidRDefault="006B4224" w:rsidP="00EB4EDD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DD">
        <w:rPr>
          <w:rFonts w:ascii="Times New Roman" w:eastAsia="Times New Roman" w:hAnsi="Times New Roman" w:cs="Times New Roman"/>
          <w:sz w:val="28"/>
          <w:szCs w:val="24"/>
          <w:lang w:eastAsia="ru-RU"/>
        </w:rPr>
        <w:t>Роньжина А.С. Занятия психолога с детьми 2-4-х лет в период адаптации к дошкольному учреждению. – М.: ООО «Национальный книжный центр», 2012.</w:t>
      </w:r>
    </w:p>
    <w:p w:rsidR="006B4224" w:rsidRPr="00EB4EDD" w:rsidRDefault="006B4224" w:rsidP="00EB4EDD">
      <w:pPr>
        <w:numPr>
          <w:ilvl w:val="0"/>
          <w:numId w:val="3"/>
        </w:numPr>
        <w:spacing w:after="0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DD">
        <w:rPr>
          <w:rFonts w:ascii="Times New Roman" w:eastAsia="Times New Roman" w:hAnsi="Times New Roman" w:cs="Times New Roman"/>
          <w:sz w:val="28"/>
          <w:szCs w:val="24"/>
          <w:lang w:eastAsia="ru-RU"/>
        </w:rPr>
        <w:t>Шарохина В.Л. Коррекционно-развивающие занятия:  младшая, средняя группы. -  М.: ООО «Национальный книжный центр», 2011.</w:t>
      </w:r>
    </w:p>
    <w:p w:rsidR="006B4224" w:rsidRPr="00EB4EDD" w:rsidRDefault="006B4224" w:rsidP="00EB4EDD">
      <w:pPr>
        <w:numPr>
          <w:ilvl w:val="0"/>
          <w:numId w:val="3"/>
        </w:numPr>
        <w:spacing w:after="0"/>
        <w:ind w:left="42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D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Шарохина В.Л. , Катаева Л.И. Коррекционно-развивающие занятия: старшая, подготовительная группы. -  М.: ООО «Национальный книжный центр», 2011</w:t>
      </w:r>
    </w:p>
    <w:p w:rsidR="006B4224" w:rsidRPr="00EB4EDD" w:rsidRDefault="006B4224" w:rsidP="00EB4EDD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DD">
        <w:rPr>
          <w:rFonts w:ascii="Times New Roman" w:eastAsia="Times New Roman" w:hAnsi="Times New Roman" w:cs="Times New Roman"/>
          <w:sz w:val="28"/>
          <w:szCs w:val="24"/>
          <w:lang w:eastAsia="ru-RU"/>
        </w:rPr>
        <w:t>Лапина И.В. Адаптация детей при поступлении в детский сад – Волгоград: Учитель, 2013.</w:t>
      </w:r>
    </w:p>
    <w:p w:rsidR="006B4224" w:rsidRPr="00EB4EDD" w:rsidRDefault="006B4224" w:rsidP="00EB4EDD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DD">
        <w:rPr>
          <w:rFonts w:ascii="Times New Roman" w:eastAsia="Times New Roman" w:hAnsi="Times New Roman" w:cs="Times New Roman"/>
          <w:sz w:val="28"/>
          <w:szCs w:val="24"/>
          <w:lang w:eastAsia="ru-RU"/>
        </w:rPr>
        <w:t>Лесина С.В. Коррекционно-развивающие занятия: комплекс мероприятий по развитию воображения. Занятия по снижению детской агрессии. – Волгоград: Учитель, 2016.</w:t>
      </w:r>
    </w:p>
    <w:p w:rsidR="006B4224" w:rsidRPr="00EB4EDD" w:rsidRDefault="006B4224" w:rsidP="00EB4EDD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D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Практические семинары и тренинги для педагогов: Выпуск 1,2. – Волгоград: Учитель, 2014.</w:t>
      </w:r>
    </w:p>
    <w:p w:rsidR="006B4224" w:rsidRPr="00EB4EDD" w:rsidRDefault="006B4224" w:rsidP="00EB4EDD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DD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Педагогика взаимопонимания: занятия с родителями. – Волгоград: Учитель, 2013.</w:t>
      </w:r>
    </w:p>
    <w:p w:rsidR="006B4224" w:rsidRPr="00EB4EDD" w:rsidRDefault="006B4224" w:rsidP="00EB4EDD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D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эмоциональной отзывчивости и навыков общения у детей 3-7 лет. Игры и упражнения/ М.В.Егорова – Волгоград: Учитель, 2015.</w:t>
      </w:r>
    </w:p>
    <w:p w:rsidR="006B4224" w:rsidRPr="00EB4EDD" w:rsidRDefault="006B4224" w:rsidP="00EB4EDD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4E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«Удивляюсь, злюсь, боюсь, хвастаюсь и радуюсь» </w:t>
      </w:r>
      <w:proofErr w:type="gramStart"/>
      <w:r w:rsidRPr="00EB4E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 </w:t>
      </w:r>
      <w:proofErr w:type="gramEnd"/>
      <w:r w:rsidRPr="00EB4EDD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 жить дружно») программы эмоционального развития детей под ред. С.В. Крюковой. М.1999.</w:t>
      </w:r>
    </w:p>
    <w:p w:rsidR="006B4224" w:rsidRPr="00EB4EDD" w:rsidRDefault="006B4224" w:rsidP="00EB4EDD">
      <w:pPr>
        <w:numPr>
          <w:ilvl w:val="0"/>
          <w:numId w:val="3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B4EDD">
        <w:rPr>
          <w:rFonts w:ascii="Times New Roman" w:hAnsi="Times New Roman" w:cs="Times New Roman"/>
          <w:sz w:val="28"/>
        </w:rPr>
        <w:t>«Азбука общения» под ред. Л.М.Шипициной СПб. 2001</w:t>
      </w:r>
    </w:p>
    <w:p w:rsidR="006B4224" w:rsidRPr="00EB4EDD" w:rsidRDefault="006B4224" w:rsidP="00EB4EDD">
      <w:pPr>
        <w:pStyle w:val="a3"/>
        <w:spacing w:before="96" w:after="192"/>
        <w:ind w:left="426"/>
        <w:rPr>
          <w:b/>
          <w:bCs/>
          <w:color w:val="555555"/>
          <w:sz w:val="32"/>
          <w:szCs w:val="27"/>
        </w:rPr>
      </w:pPr>
    </w:p>
    <w:p w:rsidR="006B4224" w:rsidRPr="00EB4EDD" w:rsidRDefault="006B4224" w:rsidP="00EB4EDD">
      <w:pPr>
        <w:pStyle w:val="a3"/>
        <w:spacing w:before="96" w:after="192"/>
        <w:ind w:left="426"/>
        <w:rPr>
          <w:b/>
          <w:bCs/>
          <w:color w:val="555555"/>
          <w:sz w:val="32"/>
          <w:szCs w:val="27"/>
        </w:rPr>
      </w:pPr>
    </w:p>
    <w:p w:rsidR="006B4224" w:rsidRDefault="006B4224" w:rsidP="00612663">
      <w:pPr>
        <w:pStyle w:val="a3"/>
        <w:spacing w:before="96" w:after="192"/>
        <w:rPr>
          <w:b/>
          <w:bCs/>
          <w:color w:val="555555"/>
          <w:sz w:val="28"/>
          <w:szCs w:val="27"/>
        </w:rPr>
      </w:pPr>
    </w:p>
    <w:p w:rsidR="006B4224" w:rsidRDefault="006B4224" w:rsidP="00612663">
      <w:pPr>
        <w:pStyle w:val="a3"/>
        <w:spacing w:before="96" w:after="192"/>
        <w:rPr>
          <w:b/>
          <w:bCs/>
          <w:color w:val="555555"/>
          <w:sz w:val="28"/>
          <w:szCs w:val="27"/>
        </w:rPr>
      </w:pPr>
    </w:p>
    <w:p w:rsidR="006B4224" w:rsidRDefault="006B4224" w:rsidP="00612663">
      <w:pPr>
        <w:pStyle w:val="a3"/>
        <w:spacing w:before="96" w:after="192"/>
        <w:rPr>
          <w:b/>
          <w:bCs/>
          <w:color w:val="555555"/>
          <w:sz w:val="28"/>
          <w:szCs w:val="27"/>
        </w:rPr>
      </w:pPr>
    </w:p>
    <w:p w:rsidR="006B4224" w:rsidRDefault="006B4224" w:rsidP="00612663">
      <w:pPr>
        <w:pStyle w:val="a3"/>
        <w:spacing w:before="96" w:after="192"/>
        <w:rPr>
          <w:b/>
          <w:bCs/>
          <w:color w:val="555555"/>
          <w:sz w:val="28"/>
          <w:szCs w:val="27"/>
        </w:rPr>
      </w:pPr>
    </w:p>
    <w:p w:rsidR="00612663" w:rsidRDefault="00612663" w:rsidP="00612663">
      <w:pPr>
        <w:pStyle w:val="a3"/>
        <w:shd w:val="clear" w:color="auto" w:fill="FFFFFF"/>
        <w:spacing w:before="96" w:beforeAutospacing="0" w:after="192" w:afterAutospacing="0"/>
        <w:rPr>
          <w:color w:val="555555"/>
          <w:sz w:val="28"/>
          <w:szCs w:val="27"/>
        </w:rPr>
      </w:pPr>
    </w:p>
    <w:p w:rsidR="00612663" w:rsidRDefault="00612663" w:rsidP="00612663">
      <w:pPr>
        <w:pStyle w:val="a3"/>
        <w:shd w:val="clear" w:color="auto" w:fill="FFFFFF"/>
        <w:spacing w:before="96" w:beforeAutospacing="0" w:after="192" w:afterAutospacing="0"/>
        <w:rPr>
          <w:color w:val="555555"/>
          <w:sz w:val="28"/>
          <w:szCs w:val="27"/>
        </w:rPr>
      </w:pPr>
    </w:p>
    <w:p w:rsidR="00612663" w:rsidRDefault="00612663" w:rsidP="00612663">
      <w:pPr>
        <w:pStyle w:val="a3"/>
        <w:shd w:val="clear" w:color="auto" w:fill="FFFFFF"/>
        <w:spacing w:before="96" w:beforeAutospacing="0" w:after="192" w:afterAutospacing="0"/>
        <w:rPr>
          <w:color w:val="555555"/>
          <w:sz w:val="28"/>
          <w:szCs w:val="27"/>
        </w:rPr>
      </w:pPr>
    </w:p>
    <w:p w:rsidR="00E1664A" w:rsidRPr="00612663" w:rsidRDefault="00E1664A">
      <w:pPr>
        <w:rPr>
          <w:rFonts w:ascii="Times New Roman" w:hAnsi="Times New Roman" w:cs="Times New Roman"/>
          <w:sz w:val="24"/>
        </w:rPr>
      </w:pPr>
    </w:p>
    <w:sectPr w:rsidR="00E1664A" w:rsidRPr="0061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70E3"/>
    <w:multiLevelType w:val="hybridMultilevel"/>
    <w:tmpl w:val="E8A48ED4"/>
    <w:lvl w:ilvl="0" w:tplc="FEC8E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470B6"/>
    <w:multiLevelType w:val="hybridMultilevel"/>
    <w:tmpl w:val="A51E1172"/>
    <w:lvl w:ilvl="0" w:tplc="C7DE49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303DD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853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2B1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4634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78D9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56166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BA29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541C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E7579A"/>
    <w:multiLevelType w:val="hybridMultilevel"/>
    <w:tmpl w:val="D90E65F8"/>
    <w:lvl w:ilvl="0" w:tplc="3820884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B0"/>
    <w:rsid w:val="00612663"/>
    <w:rsid w:val="006B4224"/>
    <w:rsid w:val="00A477B2"/>
    <w:rsid w:val="00DC0152"/>
    <w:rsid w:val="00E1664A"/>
    <w:rsid w:val="00EB4EDD"/>
    <w:rsid w:val="00F2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42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663"/>
    <w:rPr>
      <w:b/>
      <w:bCs/>
    </w:rPr>
  </w:style>
  <w:style w:type="character" w:customStyle="1" w:styleId="10">
    <w:name w:val="Заголовок 1 Знак"/>
    <w:basedOn w:val="a0"/>
    <w:link w:val="1"/>
    <w:rsid w:val="006B4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42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663"/>
    <w:rPr>
      <w:b/>
      <w:bCs/>
    </w:rPr>
  </w:style>
  <w:style w:type="character" w:customStyle="1" w:styleId="10">
    <w:name w:val="Заголовок 1 Знак"/>
    <w:basedOn w:val="a0"/>
    <w:link w:val="1"/>
    <w:rsid w:val="006B4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2020-11-23T12:47:00Z</dcterms:created>
  <dcterms:modified xsi:type="dcterms:W3CDTF">2021-09-08T15:15:00Z</dcterms:modified>
</cp:coreProperties>
</file>